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D442" w14:textId="580F58BD" w:rsidR="001220EA" w:rsidRDefault="00B408AE" w:rsidP="00B408AE">
      <w:pPr>
        <w:jc w:val="right"/>
      </w:pPr>
      <w:r>
        <w:rPr>
          <w:noProof/>
        </w:rPr>
        <w:drawing>
          <wp:inline distT="0" distB="0" distL="0" distR="0" wp14:anchorId="7C6F64A4" wp14:editId="5874EE99">
            <wp:extent cx="2419350" cy="10382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350" cy="1038225"/>
                    </a:xfrm>
                    <a:prstGeom prst="rect">
                      <a:avLst/>
                    </a:prstGeom>
                  </pic:spPr>
                </pic:pic>
              </a:graphicData>
            </a:graphic>
          </wp:inline>
        </w:drawing>
      </w:r>
    </w:p>
    <w:p w14:paraId="5FCC2FF6" w14:textId="3758E063" w:rsidR="00B408AE" w:rsidRPr="00B408AE" w:rsidRDefault="00B408AE" w:rsidP="00B408AE"/>
    <w:p w14:paraId="67A4FEA5" w14:textId="055A93CA" w:rsidR="00B408AE" w:rsidRPr="00B408AE" w:rsidRDefault="00235150" w:rsidP="00B408AE">
      <w:pPr>
        <w:rPr>
          <w:sz w:val="20"/>
          <w:szCs w:val="20"/>
        </w:rPr>
      </w:pPr>
      <w:r>
        <w:rPr>
          <w:sz w:val="20"/>
          <w:szCs w:val="20"/>
        </w:rPr>
        <w:t>Medezeggenschapsraad De Brug, Akersloot</w:t>
      </w:r>
    </w:p>
    <w:p w14:paraId="3ECE52A8" w14:textId="3990104C" w:rsidR="00B408AE" w:rsidRPr="00B408AE" w:rsidRDefault="00B408AE" w:rsidP="00B408AE">
      <w:pPr>
        <w:rPr>
          <w:sz w:val="20"/>
          <w:szCs w:val="20"/>
        </w:rPr>
      </w:pPr>
      <w:r w:rsidRPr="00B408AE">
        <w:rPr>
          <w:sz w:val="20"/>
          <w:szCs w:val="20"/>
        </w:rPr>
        <w:t>Datum: 16 maart 2023</w:t>
      </w:r>
    </w:p>
    <w:p w14:paraId="70405E43" w14:textId="29AAD121" w:rsidR="00B408AE" w:rsidRPr="00B408AE" w:rsidRDefault="00B408AE" w:rsidP="00B408AE">
      <w:pPr>
        <w:rPr>
          <w:sz w:val="20"/>
          <w:szCs w:val="20"/>
        </w:rPr>
      </w:pPr>
      <w:r w:rsidRPr="00B408AE">
        <w:rPr>
          <w:sz w:val="20"/>
          <w:szCs w:val="20"/>
        </w:rPr>
        <w:t>Aanwezig: Mark (voorzitter), Anne-Roos, Maranka, Janet, José en Maaike</w:t>
      </w:r>
    </w:p>
    <w:p w14:paraId="6A517060" w14:textId="7FE352BB" w:rsidR="00B408AE" w:rsidRPr="00B408AE" w:rsidRDefault="00B408AE" w:rsidP="00B408AE">
      <w:pPr>
        <w:rPr>
          <w:sz w:val="20"/>
          <w:szCs w:val="20"/>
        </w:rPr>
      </w:pPr>
      <w:r w:rsidRPr="00B408AE">
        <w:rPr>
          <w:sz w:val="20"/>
          <w:szCs w:val="20"/>
        </w:rPr>
        <w:t xml:space="preserve">Afwezig: </w:t>
      </w:r>
      <w:r w:rsidR="00E40902">
        <w:rPr>
          <w:sz w:val="20"/>
          <w:szCs w:val="20"/>
        </w:rPr>
        <w:t xml:space="preserve">Joka </w:t>
      </w:r>
      <w:r w:rsidRPr="00B408AE">
        <w:rPr>
          <w:sz w:val="20"/>
          <w:szCs w:val="20"/>
        </w:rPr>
        <w:t xml:space="preserve">(Secretaris) </w:t>
      </w:r>
    </w:p>
    <w:p w14:paraId="2B7A24F4" w14:textId="76016BAA" w:rsidR="00B408AE" w:rsidRPr="00B408AE" w:rsidRDefault="00B408AE" w:rsidP="00B408AE">
      <w:pPr>
        <w:rPr>
          <w:sz w:val="20"/>
          <w:szCs w:val="20"/>
        </w:rPr>
      </w:pPr>
      <w:r w:rsidRPr="00B408AE">
        <w:rPr>
          <w:sz w:val="20"/>
          <w:szCs w:val="20"/>
        </w:rPr>
        <w:t>Gast: Renze</w:t>
      </w:r>
      <w:r w:rsidR="00B46888">
        <w:rPr>
          <w:sz w:val="20"/>
          <w:szCs w:val="20"/>
        </w:rPr>
        <w:t xml:space="preserve"> </w:t>
      </w:r>
      <w:r w:rsidRPr="00B408AE">
        <w:rPr>
          <w:sz w:val="20"/>
          <w:szCs w:val="20"/>
        </w:rPr>
        <w:t xml:space="preserve"> Stichting Blosse</w:t>
      </w:r>
      <w:r w:rsidR="00DB2E2D">
        <w:rPr>
          <w:sz w:val="20"/>
          <w:szCs w:val="20"/>
        </w:rPr>
        <w:t xml:space="preserve"> (toelichting op begroting en formatieplan)</w:t>
      </w:r>
    </w:p>
    <w:p w14:paraId="450290CC" w14:textId="0FFBB3DD" w:rsidR="00B408AE" w:rsidRPr="00B408AE" w:rsidRDefault="00B408AE" w:rsidP="00B408AE">
      <w:pPr>
        <w:rPr>
          <w:sz w:val="20"/>
          <w:szCs w:val="20"/>
        </w:rPr>
      </w:pPr>
    </w:p>
    <w:p w14:paraId="64CDB13D" w14:textId="42156500" w:rsidR="00B408AE" w:rsidRPr="00B408AE" w:rsidRDefault="00B408AE" w:rsidP="00B408AE">
      <w:pPr>
        <w:pBdr>
          <w:bottom w:val="single" w:sz="4" w:space="1" w:color="auto"/>
        </w:pBdr>
        <w:rPr>
          <w:sz w:val="20"/>
          <w:szCs w:val="20"/>
        </w:rPr>
      </w:pPr>
    </w:p>
    <w:p w14:paraId="0CA068F7" w14:textId="6C614F5D" w:rsidR="00B408AE" w:rsidRPr="00DA0166" w:rsidRDefault="00B408AE" w:rsidP="00DA0166">
      <w:pPr>
        <w:rPr>
          <w:sz w:val="20"/>
          <w:szCs w:val="20"/>
        </w:rPr>
      </w:pPr>
      <w:r w:rsidRPr="00DA0166">
        <w:rPr>
          <w:sz w:val="20"/>
          <w:szCs w:val="20"/>
        </w:rPr>
        <w:br/>
      </w:r>
    </w:p>
    <w:p w14:paraId="1B429D3F" w14:textId="67BF44AE" w:rsidR="00B408AE" w:rsidRPr="00E96C78" w:rsidRDefault="00B408AE" w:rsidP="00B408AE">
      <w:pPr>
        <w:pStyle w:val="ListParagraph"/>
        <w:numPr>
          <w:ilvl w:val="0"/>
          <w:numId w:val="1"/>
        </w:numPr>
        <w:rPr>
          <w:b/>
          <w:bCs/>
          <w:sz w:val="20"/>
          <w:szCs w:val="20"/>
        </w:rPr>
      </w:pPr>
      <w:r w:rsidRPr="00E96C78">
        <w:rPr>
          <w:b/>
          <w:bCs/>
          <w:sz w:val="20"/>
          <w:szCs w:val="20"/>
        </w:rPr>
        <w:t>Toelichting begroting en formatieplan 2023 -2024</w:t>
      </w:r>
    </w:p>
    <w:p w14:paraId="2FBAAC11" w14:textId="3F66DCC1" w:rsidR="00B408AE" w:rsidRPr="00E96C78" w:rsidRDefault="00B408AE" w:rsidP="00B408AE">
      <w:pPr>
        <w:pStyle w:val="ListParagraph"/>
        <w:rPr>
          <w:sz w:val="20"/>
          <w:szCs w:val="20"/>
        </w:rPr>
      </w:pPr>
      <w:r w:rsidRPr="00E96C78">
        <w:rPr>
          <w:sz w:val="20"/>
          <w:szCs w:val="20"/>
        </w:rPr>
        <w:t xml:space="preserve">Renze </w:t>
      </w:r>
      <w:r w:rsidR="00B46888">
        <w:rPr>
          <w:sz w:val="20"/>
          <w:szCs w:val="20"/>
        </w:rPr>
        <w:t>i</w:t>
      </w:r>
      <w:r w:rsidRPr="00E96C78">
        <w:rPr>
          <w:sz w:val="20"/>
          <w:szCs w:val="20"/>
        </w:rPr>
        <w:t xml:space="preserve">s aanwezig vanuit </w:t>
      </w:r>
      <w:r w:rsidR="00AB173D" w:rsidRPr="00E96C78">
        <w:rPr>
          <w:sz w:val="20"/>
          <w:szCs w:val="20"/>
        </w:rPr>
        <w:t xml:space="preserve">Stichting </w:t>
      </w:r>
      <w:r w:rsidRPr="00E96C78">
        <w:rPr>
          <w:sz w:val="20"/>
          <w:szCs w:val="20"/>
        </w:rPr>
        <w:t xml:space="preserve">Blosse om een toelichting te geven op de </w:t>
      </w:r>
      <w:r w:rsidR="00A72301" w:rsidRPr="00E96C78">
        <w:rPr>
          <w:sz w:val="20"/>
          <w:szCs w:val="20"/>
        </w:rPr>
        <w:t xml:space="preserve">(meerjaren) </w:t>
      </w:r>
      <w:r w:rsidRPr="00E96C78">
        <w:rPr>
          <w:sz w:val="20"/>
          <w:szCs w:val="20"/>
        </w:rPr>
        <w:t xml:space="preserve">begroting. </w:t>
      </w:r>
    </w:p>
    <w:p w14:paraId="6343145F" w14:textId="4F80EF97" w:rsidR="00A72301" w:rsidRPr="00326BF9" w:rsidRDefault="00A72301" w:rsidP="00326BF9">
      <w:pPr>
        <w:pStyle w:val="ListParagraph"/>
        <w:rPr>
          <w:sz w:val="20"/>
          <w:szCs w:val="20"/>
        </w:rPr>
      </w:pPr>
      <w:r w:rsidRPr="00E96C78">
        <w:rPr>
          <w:sz w:val="20"/>
          <w:szCs w:val="20"/>
        </w:rPr>
        <w:t xml:space="preserve">Aanleiding </w:t>
      </w:r>
      <w:r w:rsidR="00326BF9">
        <w:rPr>
          <w:sz w:val="20"/>
          <w:szCs w:val="20"/>
        </w:rPr>
        <w:t xml:space="preserve">voor deze toelichting </w:t>
      </w:r>
      <w:r w:rsidRPr="00E96C78">
        <w:rPr>
          <w:sz w:val="20"/>
          <w:szCs w:val="20"/>
        </w:rPr>
        <w:t>is o.a.</w:t>
      </w:r>
      <w:r w:rsidR="00326BF9">
        <w:rPr>
          <w:sz w:val="20"/>
          <w:szCs w:val="20"/>
        </w:rPr>
        <w:t xml:space="preserve">, naar inzicht van de MR, de </w:t>
      </w:r>
      <w:r w:rsidR="00326BF9" w:rsidRPr="00E96C78">
        <w:rPr>
          <w:sz w:val="20"/>
          <w:szCs w:val="20"/>
        </w:rPr>
        <w:t>niet kloppende begroting</w:t>
      </w:r>
      <w:r w:rsidR="00326BF9">
        <w:rPr>
          <w:sz w:val="20"/>
          <w:szCs w:val="20"/>
        </w:rPr>
        <w:t xml:space="preserve"> en</w:t>
      </w:r>
      <w:r w:rsidRPr="00326BF9">
        <w:rPr>
          <w:sz w:val="20"/>
          <w:szCs w:val="20"/>
        </w:rPr>
        <w:t xml:space="preserve"> de </w:t>
      </w:r>
      <w:r w:rsidR="00326BF9">
        <w:rPr>
          <w:sz w:val="20"/>
          <w:szCs w:val="20"/>
        </w:rPr>
        <w:t>daar uitvloeiende opgelegde</w:t>
      </w:r>
      <w:r w:rsidRPr="00326BF9">
        <w:rPr>
          <w:sz w:val="20"/>
          <w:szCs w:val="20"/>
        </w:rPr>
        <w:t xml:space="preserve"> krimp op formatie en </w:t>
      </w:r>
      <w:r w:rsidR="00326BF9">
        <w:rPr>
          <w:sz w:val="20"/>
          <w:szCs w:val="20"/>
        </w:rPr>
        <w:t>bezetting.</w:t>
      </w:r>
    </w:p>
    <w:p w14:paraId="086A6987" w14:textId="545E052D" w:rsidR="00A6238D" w:rsidRDefault="00A72301" w:rsidP="00B408AE">
      <w:pPr>
        <w:pStyle w:val="ListParagraph"/>
        <w:rPr>
          <w:sz w:val="20"/>
          <w:szCs w:val="20"/>
        </w:rPr>
      </w:pPr>
      <w:r w:rsidRPr="00E96C78">
        <w:rPr>
          <w:sz w:val="20"/>
          <w:szCs w:val="20"/>
        </w:rPr>
        <w:t>Ren</w:t>
      </w:r>
      <w:r w:rsidR="00326BF9">
        <w:rPr>
          <w:sz w:val="20"/>
          <w:szCs w:val="20"/>
        </w:rPr>
        <w:t>ze</w:t>
      </w:r>
      <w:r w:rsidRPr="00E96C78">
        <w:rPr>
          <w:sz w:val="20"/>
          <w:szCs w:val="20"/>
        </w:rPr>
        <w:t xml:space="preserve"> geeft</w:t>
      </w:r>
      <w:r w:rsidR="00326BF9">
        <w:rPr>
          <w:sz w:val="20"/>
          <w:szCs w:val="20"/>
        </w:rPr>
        <w:t xml:space="preserve"> kort uitleg dat dit jaar is gekozen voor een ander en meer professioneel proces van het opstellen van </w:t>
      </w:r>
      <w:r w:rsidR="00A6238D">
        <w:rPr>
          <w:sz w:val="20"/>
          <w:szCs w:val="20"/>
        </w:rPr>
        <w:t>de</w:t>
      </w:r>
      <w:r w:rsidR="00326BF9">
        <w:rPr>
          <w:sz w:val="20"/>
          <w:szCs w:val="20"/>
        </w:rPr>
        <w:t xml:space="preserve"> begroting. Op deze manier kan </w:t>
      </w:r>
      <w:r w:rsidR="00A6238D">
        <w:rPr>
          <w:sz w:val="20"/>
          <w:szCs w:val="20"/>
        </w:rPr>
        <w:t>Blosse</w:t>
      </w:r>
      <w:r w:rsidR="00326BF9">
        <w:rPr>
          <w:sz w:val="20"/>
          <w:szCs w:val="20"/>
        </w:rPr>
        <w:t xml:space="preserve"> beter de begroting monitoren </w:t>
      </w:r>
      <w:r w:rsidR="00A6238D">
        <w:rPr>
          <w:sz w:val="20"/>
          <w:szCs w:val="20"/>
        </w:rPr>
        <w:t xml:space="preserve">en </w:t>
      </w:r>
      <w:r w:rsidR="00326BF9">
        <w:rPr>
          <w:sz w:val="20"/>
          <w:szCs w:val="20"/>
        </w:rPr>
        <w:t xml:space="preserve">sturing geven wanneer de begroting overschreden gaat worden. </w:t>
      </w:r>
      <w:r w:rsidR="00235150">
        <w:rPr>
          <w:sz w:val="20"/>
          <w:szCs w:val="20"/>
        </w:rPr>
        <w:t>Hiervoor komt ook een Dashboard beschikbaar om naast de uitgaven ook de resultaten te monitoren.</w:t>
      </w:r>
      <w:r w:rsidR="00235150">
        <w:rPr>
          <w:sz w:val="20"/>
          <w:szCs w:val="20"/>
        </w:rPr>
        <w:br/>
      </w:r>
      <w:r w:rsidR="00A6238D">
        <w:rPr>
          <w:sz w:val="20"/>
          <w:szCs w:val="20"/>
        </w:rPr>
        <w:t xml:space="preserve">De CvB beoogt </w:t>
      </w:r>
      <w:r w:rsidR="00235150">
        <w:rPr>
          <w:sz w:val="20"/>
          <w:szCs w:val="20"/>
        </w:rPr>
        <w:t xml:space="preserve">met deze ontwikkeling </w:t>
      </w:r>
      <w:r w:rsidR="00A6238D">
        <w:rPr>
          <w:sz w:val="20"/>
          <w:szCs w:val="20"/>
        </w:rPr>
        <w:t>meer eigenaarschap en verantwoordelijkheid vanuit de scholen. Renze</w:t>
      </w:r>
      <w:r w:rsidR="00326BF9">
        <w:rPr>
          <w:sz w:val="20"/>
          <w:szCs w:val="20"/>
        </w:rPr>
        <w:t xml:space="preserve"> geeft daarbij </w:t>
      </w:r>
      <w:r w:rsidR="00A6238D">
        <w:rPr>
          <w:sz w:val="20"/>
          <w:szCs w:val="20"/>
        </w:rPr>
        <w:t xml:space="preserve">wel </w:t>
      </w:r>
      <w:r w:rsidR="00326BF9">
        <w:rPr>
          <w:sz w:val="20"/>
          <w:szCs w:val="20"/>
        </w:rPr>
        <w:t xml:space="preserve">aan dat voor de begroting 2023-2024 het proces </w:t>
      </w:r>
      <w:r w:rsidRPr="00E96C78">
        <w:rPr>
          <w:sz w:val="20"/>
          <w:szCs w:val="20"/>
        </w:rPr>
        <w:t>te laat op gang is gekomen</w:t>
      </w:r>
      <w:r w:rsidR="00326BF9">
        <w:rPr>
          <w:sz w:val="20"/>
          <w:szCs w:val="20"/>
        </w:rPr>
        <w:t xml:space="preserve"> waardoor de begroting mogelijk anders uitpakt dan in 1</w:t>
      </w:r>
      <w:r w:rsidR="00326BF9" w:rsidRPr="00326BF9">
        <w:rPr>
          <w:sz w:val="20"/>
          <w:szCs w:val="20"/>
          <w:vertAlign w:val="superscript"/>
        </w:rPr>
        <w:t>e</w:t>
      </w:r>
      <w:r w:rsidR="00326BF9">
        <w:rPr>
          <w:sz w:val="20"/>
          <w:szCs w:val="20"/>
        </w:rPr>
        <w:t xml:space="preserve"> instantie gedacht. </w:t>
      </w:r>
      <w:r w:rsidR="00A6238D">
        <w:rPr>
          <w:sz w:val="20"/>
          <w:szCs w:val="20"/>
        </w:rPr>
        <w:br/>
      </w:r>
      <w:r w:rsidR="00A6238D">
        <w:rPr>
          <w:sz w:val="20"/>
          <w:szCs w:val="20"/>
        </w:rPr>
        <w:br/>
        <w:t xml:space="preserve">De beschikking over geld door de scholen is hiermee beperkt en de reserves, door </w:t>
      </w:r>
      <w:r w:rsidR="00235150">
        <w:rPr>
          <w:sz w:val="20"/>
          <w:szCs w:val="20"/>
        </w:rPr>
        <w:t>De Brug</w:t>
      </w:r>
      <w:r w:rsidR="00A6238D">
        <w:rPr>
          <w:sz w:val="20"/>
          <w:szCs w:val="20"/>
        </w:rPr>
        <w:t xml:space="preserve"> in de afgelopen jaren gespaard, zijn nu opgenomen in het totale budget van stichting Blosse. </w:t>
      </w:r>
    </w:p>
    <w:p w14:paraId="5AF2AD32" w14:textId="77777777" w:rsidR="00A6238D" w:rsidRDefault="00A6238D" w:rsidP="00B408AE">
      <w:pPr>
        <w:pStyle w:val="ListParagraph"/>
        <w:rPr>
          <w:sz w:val="20"/>
          <w:szCs w:val="20"/>
        </w:rPr>
      </w:pPr>
    </w:p>
    <w:p w14:paraId="30FE64FE" w14:textId="7D96E97B" w:rsidR="00235150" w:rsidRDefault="00A6238D" w:rsidP="00B408AE">
      <w:pPr>
        <w:pStyle w:val="ListParagraph"/>
        <w:rPr>
          <w:sz w:val="20"/>
          <w:szCs w:val="20"/>
        </w:rPr>
      </w:pPr>
      <w:r>
        <w:rPr>
          <w:sz w:val="20"/>
          <w:szCs w:val="20"/>
        </w:rPr>
        <w:t xml:space="preserve">Vanuit de begroting zoals deze nu is opgesteld, worden twee knelpunten </w:t>
      </w:r>
      <w:r w:rsidR="00235150">
        <w:rPr>
          <w:sz w:val="20"/>
          <w:szCs w:val="20"/>
        </w:rPr>
        <w:t>zichtbaar:</w:t>
      </w:r>
      <w:r w:rsidR="00235150">
        <w:rPr>
          <w:sz w:val="20"/>
          <w:szCs w:val="20"/>
        </w:rPr>
        <w:br/>
        <w:t>1) De reserves van De Brug zijn altijd ingezet om kwaliteit op onderwijs te leveren aan de jeugd van Akersloot. Deze reserves zijn nu niet meer beschikbaar voor De Brug om in te zetten daar waar nodig. Hiermee raakt de school gevoelsmatig een stukje autonomie kwijt om zelf te beslissen wat nodig is en waar in te kopen.</w:t>
      </w:r>
    </w:p>
    <w:p w14:paraId="5D51E728" w14:textId="1CE74A49" w:rsidR="00A72301" w:rsidRDefault="00235150" w:rsidP="00B408AE">
      <w:pPr>
        <w:pStyle w:val="ListParagraph"/>
        <w:rPr>
          <w:sz w:val="20"/>
          <w:szCs w:val="20"/>
        </w:rPr>
      </w:pPr>
      <w:r>
        <w:rPr>
          <w:sz w:val="20"/>
          <w:szCs w:val="20"/>
        </w:rPr>
        <w:t>2) Het CvB legt een krimp op van 2,2 fte in het schooljaar 2023-2024. Dit is gelet op de huidige perikelen in een aantal klassen zeer onwenselijk.</w:t>
      </w:r>
      <w:r w:rsidR="00A6238D">
        <w:rPr>
          <w:sz w:val="20"/>
          <w:szCs w:val="20"/>
        </w:rPr>
        <w:br/>
      </w:r>
      <w:r w:rsidR="00A6238D">
        <w:rPr>
          <w:sz w:val="20"/>
          <w:szCs w:val="20"/>
        </w:rPr>
        <w:br/>
      </w:r>
      <w:r>
        <w:rPr>
          <w:sz w:val="20"/>
          <w:szCs w:val="20"/>
        </w:rPr>
        <w:t xml:space="preserve">Conclusie, de meerjarenbegroting klopt niet met de huidige situatie en dient aangepast te worden. Uitgangspunt voor een juiste begroting moet zijn wat de prognose t.a.v. verzuim en personeel verloop en wat is de opgave (wat is het doel en waar zetten we op in?). </w:t>
      </w:r>
      <w:r w:rsidR="00A6238D">
        <w:rPr>
          <w:sz w:val="20"/>
          <w:szCs w:val="20"/>
        </w:rPr>
        <w:br/>
      </w:r>
      <w:r w:rsidR="00A6238D">
        <w:rPr>
          <w:sz w:val="20"/>
          <w:szCs w:val="20"/>
        </w:rPr>
        <w:br/>
      </w:r>
      <w:r w:rsidR="00A6238D" w:rsidRPr="00A6238D">
        <w:rPr>
          <w:b/>
          <w:bCs/>
          <w:sz w:val="20"/>
          <w:szCs w:val="20"/>
        </w:rPr>
        <w:t>Actie:</w:t>
      </w:r>
      <w:r w:rsidR="00A6238D">
        <w:rPr>
          <w:sz w:val="20"/>
          <w:szCs w:val="20"/>
        </w:rPr>
        <w:t xml:space="preserve"> Anne-Roos gaat een brief opstellen naar de CvB over de onwenselijke afwijkingen op de begroting. Het meerjarenplan dient aangepast te worden.</w:t>
      </w:r>
    </w:p>
    <w:p w14:paraId="7D3658AB" w14:textId="28F48F42" w:rsidR="009D4C92" w:rsidRDefault="009D4C92" w:rsidP="00B408AE">
      <w:pPr>
        <w:pStyle w:val="ListParagraph"/>
        <w:rPr>
          <w:sz w:val="20"/>
          <w:szCs w:val="20"/>
        </w:rPr>
      </w:pPr>
    </w:p>
    <w:p w14:paraId="4928A99F" w14:textId="2F4A88C5" w:rsidR="009D4C92" w:rsidRPr="00E96C78" w:rsidRDefault="009D4C92" w:rsidP="00B408AE">
      <w:pPr>
        <w:pStyle w:val="ListParagraph"/>
        <w:rPr>
          <w:sz w:val="20"/>
          <w:szCs w:val="20"/>
        </w:rPr>
      </w:pPr>
      <w:r>
        <w:rPr>
          <w:sz w:val="20"/>
          <w:szCs w:val="20"/>
        </w:rPr>
        <w:t>Renze wordt bedankt voor zijn toelichting en verlaat de vergadering.</w:t>
      </w:r>
    </w:p>
    <w:p w14:paraId="7CA08933" w14:textId="35BC75CB" w:rsidR="00DA0166" w:rsidRPr="00E96C78" w:rsidRDefault="00DA0166" w:rsidP="00B408AE">
      <w:pPr>
        <w:pStyle w:val="ListParagraph"/>
        <w:rPr>
          <w:sz w:val="20"/>
          <w:szCs w:val="20"/>
        </w:rPr>
      </w:pPr>
    </w:p>
    <w:p w14:paraId="635D9F3C" w14:textId="5F5F5ADD" w:rsidR="00C5546E" w:rsidRPr="00E96C78" w:rsidRDefault="00DA0166" w:rsidP="00DA0166">
      <w:pPr>
        <w:pStyle w:val="ListParagraph"/>
        <w:numPr>
          <w:ilvl w:val="0"/>
          <w:numId w:val="1"/>
        </w:numPr>
        <w:rPr>
          <w:sz w:val="20"/>
          <w:szCs w:val="20"/>
        </w:rPr>
      </w:pPr>
      <w:r w:rsidRPr="00E96C78">
        <w:rPr>
          <w:b/>
          <w:bCs/>
          <w:sz w:val="20"/>
          <w:szCs w:val="20"/>
        </w:rPr>
        <w:t>Opening</w:t>
      </w:r>
      <w:r w:rsidRPr="00E96C78">
        <w:rPr>
          <w:b/>
          <w:bCs/>
          <w:sz w:val="20"/>
          <w:szCs w:val="20"/>
        </w:rPr>
        <w:br/>
      </w:r>
      <w:r w:rsidRPr="00E96C78">
        <w:rPr>
          <w:sz w:val="20"/>
          <w:szCs w:val="20"/>
        </w:rPr>
        <w:t>Mark opent de vergadering en heet iedereen welkom.</w:t>
      </w:r>
      <w:r w:rsidRPr="00E96C78">
        <w:rPr>
          <w:sz w:val="20"/>
          <w:szCs w:val="20"/>
        </w:rPr>
        <w:br/>
        <w:t>Voorafgaand aan de vergadering heeft een klikgesprek plaatsgevonden</w:t>
      </w:r>
      <w:r w:rsidR="009D4C92">
        <w:rPr>
          <w:sz w:val="20"/>
          <w:szCs w:val="20"/>
        </w:rPr>
        <w:t xml:space="preserve"> met</w:t>
      </w:r>
      <w:r w:rsidRPr="00E96C78">
        <w:rPr>
          <w:sz w:val="20"/>
          <w:szCs w:val="20"/>
        </w:rPr>
        <w:t xml:space="preserve"> Anne-Roos voor </w:t>
      </w:r>
      <w:r w:rsidRPr="00E96C78">
        <w:rPr>
          <w:sz w:val="20"/>
          <w:szCs w:val="20"/>
        </w:rPr>
        <w:lastRenderedPageBreak/>
        <w:t xml:space="preserve">de functie van directeur </w:t>
      </w:r>
      <w:r w:rsidR="009D4C92">
        <w:rPr>
          <w:sz w:val="20"/>
          <w:szCs w:val="20"/>
        </w:rPr>
        <w:t>op basisschool</w:t>
      </w:r>
      <w:r w:rsidRPr="00E96C78">
        <w:rPr>
          <w:sz w:val="20"/>
          <w:szCs w:val="20"/>
        </w:rPr>
        <w:t xml:space="preserve"> De Brug. Het was een goed gesprek en Anne-Roos </w:t>
      </w:r>
      <w:r w:rsidR="009D4C92">
        <w:rPr>
          <w:sz w:val="20"/>
          <w:szCs w:val="20"/>
        </w:rPr>
        <w:t xml:space="preserve">heeft uitgesproken zich </w:t>
      </w:r>
      <w:r w:rsidRPr="00E96C78">
        <w:rPr>
          <w:sz w:val="20"/>
          <w:szCs w:val="20"/>
        </w:rPr>
        <w:t xml:space="preserve">graag volledig </w:t>
      </w:r>
      <w:r w:rsidR="009D4C92">
        <w:rPr>
          <w:sz w:val="20"/>
          <w:szCs w:val="20"/>
        </w:rPr>
        <w:t xml:space="preserve">te willen </w:t>
      </w:r>
      <w:r w:rsidRPr="00E96C78">
        <w:rPr>
          <w:sz w:val="20"/>
          <w:szCs w:val="20"/>
        </w:rPr>
        <w:t>inzetten als directeur van De Brug. Anne-Roos komt m.i.v. 1 mei 2023 fulltime naar De Brug</w:t>
      </w:r>
      <w:r w:rsidR="00E96C78">
        <w:rPr>
          <w:sz w:val="20"/>
          <w:szCs w:val="20"/>
        </w:rPr>
        <w:t xml:space="preserve"> (5 dagen)</w:t>
      </w:r>
      <w:r w:rsidRPr="00E96C78">
        <w:rPr>
          <w:sz w:val="20"/>
          <w:szCs w:val="20"/>
        </w:rPr>
        <w:t xml:space="preserve">. </w:t>
      </w:r>
      <w:r w:rsidRPr="00E96C78">
        <w:rPr>
          <w:sz w:val="20"/>
          <w:szCs w:val="20"/>
        </w:rPr>
        <w:br/>
        <w:t xml:space="preserve">De aanstelling wordt </w:t>
      </w:r>
      <w:r w:rsidR="00E96C78">
        <w:rPr>
          <w:sz w:val="20"/>
          <w:szCs w:val="20"/>
        </w:rPr>
        <w:t>voorgelegd aan</w:t>
      </w:r>
      <w:r w:rsidRPr="00E96C78">
        <w:rPr>
          <w:sz w:val="20"/>
          <w:szCs w:val="20"/>
        </w:rPr>
        <w:t xml:space="preserve"> de Raad van Bestuur</w:t>
      </w:r>
      <w:r w:rsidR="00E96C78">
        <w:rPr>
          <w:sz w:val="20"/>
          <w:szCs w:val="20"/>
        </w:rPr>
        <w:t xml:space="preserve"> en geformaliseerd.</w:t>
      </w:r>
    </w:p>
    <w:p w14:paraId="75D19AA4" w14:textId="77777777" w:rsidR="00C5546E" w:rsidRPr="00E96C78" w:rsidRDefault="00C5546E" w:rsidP="00C5546E">
      <w:pPr>
        <w:pStyle w:val="ListParagraph"/>
        <w:rPr>
          <w:b/>
          <w:bCs/>
          <w:sz w:val="20"/>
          <w:szCs w:val="20"/>
        </w:rPr>
      </w:pPr>
    </w:p>
    <w:p w14:paraId="4CDF0EDB" w14:textId="4B6E3B80" w:rsidR="00C5546E" w:rsidRPr="00E96C78" w:rsidRDefault="00C5546E" w:rsidP="00C5546E">
      <w:pPr>
        <w:pStyle w:val="ListParagraph"/>
        <w:rPr>
          <w:sz w:val="20"/>
          <w:szCs w:val="20"/>
        </w:rPr>
      </w:pPr>
      <w:r w:rsidRPr="00E96C78">
        <w:rPr>
          <w:sz w:val="20"/>
          <w:szCs w:val="20"/>
        </w:rPr>
        <w:t>De notulen</w:t>
      </w:r>
      <w:r w:rsidRPr="00E96C78">
        <w:rPr>
          <w:b/>
          <w:bCs/>
          <w:sz w:val="20"/>
          <w:szCs w:val="20"/>
        </w:rPr>
        <w:t xml:space="preserve"> </w:t>
      </w:r>
      <w:r w:rsidRPr="00E96C78">
        <w:rPr>
          <w:sz w:val="20"/>
          <w:szCs w:val="20"/>
        </w:rPr>
        <w:t>van 2 februari 2023 worden na een paar tekstuele aanpassingen goedgekeurd.</w:t>
      </w:r>
      <w:r w:rsidR="00DA0166" w:rsidRPr="00E96C78">
        <w:rPr>
          <w:sz w:val="20"/>
          <w:szCs w:val="20"/>
        </w:rPr>
        <w:br/>
      </w:r>
      <w:r w:rsidR="00DA0166" w:rsidRPr="00E96C78">
        <w:rPr>
          <w:sz w:val="20"/>
          <w:szCs w:val="20"/>
        </w:rPr>
        <w:br/>
      </w:r>
      <w:r w:rsidR="00DA0166" w:rsidRPr="00E96C78">
        <w:rPr>
          <w:b/>
          <w:bCs/>
          <w:sz w:val="20"/>
          <w:szCs w:val="20"/>
        </w:rPr>
        <w:t>Mededelingen:</w:t>
      </w:r>
      <w:r w:rsidR="00DA0166" w:rsidRPr="00E96C78">
        <w:rPr>
          <w:sz w:val="20"/>
          <w:szCs w:val="20"/>
        </w:rPr>
        <w:br/>
        <w:t>De notulen van voorgaande vergaderingen zijn nergens terug te lezen op de website van De Brug of van Blosse.</w:t>
      </w:r>
      <w:r w:rsidR="002A7E00">
        <w:rPr>
          <w:sz w:val="20"/>
          <w:szCs w:val="20"/>
        </w:rPr>
        <w:t xml:space="preserve"> Dit is wel vereist.</w:t>
      </w:r>
      <w:r w:rsidR="00DA0166" w:rsidRPr="00E96C78">
        <w:rPr>
          <w:sz w:val="20"/>
          <w:szCs w:val="20"/>
        </w:rPr>
        <w:br/>
      </w:r>
      <w:r w:rsidR="00DB2E2D" w:rsidRPr="00E96C78">
        <w:rPr>
          <w:sz w:val="20"/>
          <w:szCs w:val="20"/>
        </w:rPr>
        <w:br/>
      </w:r>
      <w:r w:rsidR="00DA0166" w:rsidRPr="00E96C78">
        <w:rPr>
          <w:b/>
          <w:bCs/>
          <w:sz w:val="20"/>
          <w:szCs w:val="20"/>
        </w:rPr>
        <w:t>Actie</w:t>
      </w:r>
      <w:r w:rsidR="00DA0166" w:rsidRPr="00E96C78">
        <w:rPr>
          <w:sz w:val="20"/>
          <w:szCs w:val="20"/>
        </w:rPr>
        <w:t xml:space="preserve">: </w:t>
      </w:r>
      <w:r w:rsidR="00DB2E2D" w:rsidRPr="00E96C78">
        <w:rPr>
          <w:sz w:val="20"/>
          <w:szCs w:val="20"/>
        </w:rPr>
        <w:br/>
      </w:r>
      <w:r w:rsidR="00DA0166" w:rsidRPr="00E96C78">
        <w:rPr>
          <w:sz w:val="20"/>
          <w:szCs w:val="20"/>
        </w:rPr>
        <w:t>Anne-Roos gaat dit met Ellen bespreken dat vanaf heden de goedgekeurde notulen op de website worden geplaatst incl. de notulen</w:t>
      </w:r>
      <w:r w:rsidR="002A7E00">
        <w:rPr>
          <w:sz w:val="20"/>
          <w:szCs w:val="20"/>
        </w:rPr>
        <w:t xml:space="preserve"> van eerdere vergaderingen</w:t>
      </w:r>
      <w:r w:rsidR="00DA0166" w:rsidRPr="00E96C78">
        <w:rPr>
          <w:sz w:val="20"/>
          <w:szCs w:val="20"/>
        </w:rPr>
        <w:t>.</w:t>
      </w:r>
      <w:r w:rsidR="00DA0166" w:rsidRPr="00E96C78">
        <w:rPr>
          <w:sz w:val="20"/>
          <w:szCs w:val="20"/>
        </w:rPr>
        <w:br/>
      </w:r>
      <w:r w:rsidR="00DA0166" w:rsidRPr="00E96C78">
        <w:rPr>
          <w:sz w:val="20"/>
          <w:szCs w:val="20"/>
        </w:rPr>
        <w:br/>
      </w:r>
      <w:r w:rsidR="00DA0166" w:rsidRPr="00E96C78">
        <w:rPr>
          <w:b/>
          <w:bCs/>
          <w:sz w:val="20"/>
          <w:szCs w:val="20"/>
        </w:rPr>
        <w:t>Schoonmaak:</w:t>
      </w:r>
      <w:r w:rsidR="00DA0166" w:rsidRPr="00E96C78">
        <w:rPr>
          <w:sz w:val="20"/>
          <w:szCs w:val="20"/>
        </w:rPr>
        <w:br/>
        <w:t xml:space="preserve">In het overleg van </w:t>
      </w:r>
      <w:r w:rsidRPr="00E96C78">
        <w:rPr>
          <w:sz w:val="20"/>
          <w:szCs w:val="20"/>
        </w:rPr>
        <w:t>2 februari 2023</w:t>
      </w:r>
      <w:r w:rsidR="00DA0166" w:rsidRPr="00E96C78">
        <w:rPr>
          <w:sz w:val="20"/>
          <w:szCs w:val="20"/>
        </w:rPr>
        <w:t xml:space="preserve"> </w:t>
      </w:r>
      <w:r w:rsidR="002A7E00">
        <w:rPr>
          <w:sz w:val="20"/>
          <w:szCs w:val="20"/>
        </w:rPr>
        <w:t>i</w:t>
      </w:r>
      <w:r w:rsidR="00DA0166" w:rsidRPr="00E96C78">
        <w:rPr>
          <w:sz w:val="20"/>
          <w:szCs w:val="20"/>
        </w:rPr>
        <w:t xml:space="preserve">s ter sprake gekomen dat het schoonmaken van school te wensen liet. De school was aan het vervuilen. </w:t>
      </w:r>
      <w:r w:rsidR="002A7E00">
        <w:rPr>
          <w:sz w:val="20"/>
          <w:szCs w:val="20"/>
        </w:rPr>
        <w:t xml:space="preserve">Hier is meerdere keren melding van gemaakt bij Huisvesting van Blosse en </w:t>
      </w:r>
      <w:r w:rsidR="00DA0166" w:rsidRPr="00E96C78">
        <w:rPr>
          <w:sz w:val="20"/>
          <w:szCs w:val="20"/>
        </w:rPr>
        <w:t xml:space="preserve">CSU is hier </w:t>
      </w:r>
      <w:r w:rsidR="002A7E00">
        <w:rPr>
          <w:sz w:val="20"/>
          <w:szCs w:val="20"/>
        </w:rPr>
        <w:t xml:space="preserve">ook </w:t>
      </w:r>
      <w:r w:rsidR="00DA0166" w:rsidRPr="00E96C78">
        <w:rPr>
          <w:sz w:val="20"/>
          <w:szCs w:val="20"/>
        </w:rPr>
        <w:t>meerdere keren op aangesproken.</w:t>
      </w:r>
      <w:r w:rsidR="00DA0166" w:rsidRPr="00E96C78">
        <w:rPr>
          <w:sz w:val="20"/>
          <w:szCs w:val="20"/>
        </w:rPr>
        <w:br/>
        <w:t>De laatste keer zijn er foto’s gemaakt van het schoonmaakwerk en gedeeld met CSU en de afdeling Huisvesting. Nu is er eindelijk erkend dat het schoonmaken niet in orde was. Excuses zijn gemaakt en de schoonmaak</w:t>
      </w:r>
      <w:r w:rsidR="002A7E00">
        <w:rPr>
          <w:sz w:val="20"/>
          <w:szCs w:val="20"/>
        </w:rPr>
        <w:t>ster</w:t>
      </w:r>
      <w:r w:rsidR="00DA0166" w:rsidRPr="00E96C78">
        <w:rPr>
          <w:sz w:val="20"/>
          <w:szCs w:val="20"/>
        </w:rPr>
        <w:t xml:space="preserve"> is beter </w:t>
      </w:r>
      <w:r w:rsidR="002A7E00" w:rsidRPr="00E96C78">
        <w:rPr>
          <w:sz w:val="20"/>
          <w:szCs w:val="20"/>
        </w:rPr>
        <w:t>geïnstrueerd</w:t>
      </w:r>
      <w:r w:rsidR="00DA0166" w:rsidRPr="00E96C78">
        <w:rPr>
          <w:sz w:val="20"/>
          <w:szCs w:val="20"/>
        </w:rPr>
        <w:t xml:space="preserve"> </w:t>
      </w:r>
      <w:r w:rsidRPr="00E96C78">
        <w:rPr>
          <w:sz w:val="20"/>
          <w:szCs w:val="20"/>
        </w:rPr>
        <w:t>‘wat te doen’.</w:t>
      </w:r>
    </w:p>
    <w:p w14:paraId="57101BD5" w14:textId="4B382F83" w:rsidR="00DA0166" w:rsidRPr="00E96C78" w:rsidRDefault="00C5546E" w:rsidP="00C5546E">
      <w:pPr>
        <w:ind w:left="708"/>
        <w:rPr>
          <w:sz w:val="20"/>
          <w:szCs w:val="20"/>
        </w:rPr>
      </w:pPr>
      <w:r w:rsidRPr="00E96C78">
        <w:rPr>
          <w:sz w:val="20"/>
          <w:szCs w:val="20"/>
        </w:rPr>
        <w:t>Op dit moment gaat het beter.</w:t>
      </w:r>
      <w:r w:rsidR="00DA0166" w:rsidRPr="00E96C78">
        <w:rPr>
          <w:sz w:val="20"/>
          <w:szCs w:val="20"/>
        </w:rPr>
        <w:br/>
      </w:r>
    </w:p>
    <w:p w14:paraId="37AD13F3" w14:textId="0903B5C7" w:rsidR="00DA0166" w:rsidRPr="00E96C78" w:rsidRDefault="00C5546E" w:rsidP="00DA0166">
      <w:pPr>
        <w:pStyle w:val="ListParagraph"/>
        <w:numPr>
          <w:ilvl w:val="0"/>
          <w:numId w:val="1"/>
        </w:numPr>
        <w:rPr>
          <w:sz w:val="20"/>
          <w:szCs w:val="20"/>
        </w:rPr>
      </w:pPr>
      <w:r w:rsidRPr="00E96C78">
        <w:rPr>
          <w:b/>
          <w:bCs/>
          <w:sz w:val="20"/>
          <w:szCs w:val="20"/>
        </w:rPr>
        <w:t>Ontwikkelingen Omnisport-park (vervolg)</w:t>
      </w:r>
      <w:r w:rsidRPr="00E96C78">
        <w:rPr>
          <w:b/>
          <w:bCs/>
          <w:sz w:val="20"/>
          <w:szCs w:val="20"/>
        </w:rPr>
        <w:br/>
      </w:r>
      <w:r w:rsidRPr="00E96C78">
        <w:rPr>
          <w:sz w:val="20"/>
          <w:szCs w:val="20"/>
        </w:rPr>
        <w:t>Op dit moment is de Gemeente Castricum bezig met onderzoek naar de realisatie en haalbaarheid van het sportpark. Hiervoor is Walter vd Klugt vanuit de Gemeente bezig met een selectie van bedrijven om dit onderzoek uit te voeren. 21 juli 2023 moet dit plan opgeleverd zijn.</w:t>
      </w:r>
      <w:r w:rsidRPr="00E96C78">
        <w:rPr>
          <w:sz w:val="20"/>
          <w:szCs w:val="20"/>
        </w:rPr>
        <w:br/>
        <w:t>Het is van belang dat De Brug betrokken wordt in deze fase van het project en dat er ook gehoor wordt gegeven aan de wensen van De Brug.</w:t>
      </w:r>
      <w:r w:rsidRPr="00E96C78">
        <w:rPr>
          <w:sz w:val="20"/>
          <w:szCs w:val="20"/>
        </w:rPr>
        <w:br/>
        <w:t>De Brug dan wel de CvB is een stakeholder die gehoord moet worden bij deze realiseerplannen.</w:t>
      </w:r>
      <w:r w:rsidRPr="00E96C78">
        <w:rPr>
          <w:sz w:val="20"/>
          <w:szCs w:val="20"/>
        </w:rPr>
        <w:br/>
        <w:t xml:space="preserve">Wat betekent dit concreet voor De Brug als sporthal De Lelie niet meer beschikbaar is voor de gymlessen? Bij het ontwerp van De Brug is geen aula </w:t>
      </w:r>
      <w:r w:rsidR="00DB2E2D" w:rsidRPr="00E96C78">
        <w:rPr>
          <w:sz w:val="20"/>
          <w:szCs w:val="20"/>
        </w:rPr>
        <w:t>opgenomen</w:t>
      </w:r>
      <w:r w:rsidRPr="00E96C78">
        <w:rPr>
          <w:sz w:val="20"/>
          <w:szCs w:val="20"/>
        </w:rPr>
        <w:t xml:space="preserve"> omdat De Brug gebruik kan maken van de faciliteiten van de sporthal en de Bibliotheek. Echter is dit</w:t>
      </w:r>
      <w:r w:rsidR="001B61EF" w:rsidRPr="00E96C78">
        <w:rPr>
          <w:sz w:val="20"/>
          <w:szCs w:val="20"/>
        </w:rPr>
        <w:t xml:space="preserve"> </w:t>
      </w:r>
      <w:r w:rsidR="009D4C92">
        <w:rPr>
          <w:sz w:val="20"/>
          <w:szCs w:val="20"/>
        </w:rPr>
        <w:t xml:space="preserve">destijds </w:t>
      </w:r>
      <w:r w:rsidR="001B61EF" w:rsidRPr="00E96C78">
        <w:rPr>
          <w:sz w:val="20"/>
          <w:szCs w:val="20"/>
        </w:rPr>
        <w:t>niet op papier gezet.</w:t>
      </w:r>
      <w:r w:rsidRPr="00E96C78">
        <w:rPr>
          <w:sz w:val="20"/>
          <w:szCs w:val="20"/>
        </w:rPr>
        <w:t xml:space="preserve"> Als deze voorzieningen weg</w:t>
      </w:r>
      <w:r w:rsidR="009D4C92">
        <w:rPr>
          <w:sz w:val="20"/>
          <w:szCs w:val="20"/>
        </w:rPr>
        <w:t>vallen</w:t>
      </w:r>
      <w:r w:rsidR="00DB2E2D" w:rsidRPr="00E96C78">
        <w:rPr>
          <w:sz w:val="20"/>
          <w:szCs w:val="20"/>
        </w:rPr>
        <w:t>,</w:t>
      </w:r>
      <w:r w:rsidR="001B61EF" w:rsidRPr="00E96C78">
        <w:rPr>
          <w:sz w:val="20"/>
          <w:szCs w:val="20"/>
        </w:rPr>
        <w:t xml:space="preserve"> zullen de gymlessen op een externe locatie gehouden moeten worden. Dit </w:t>
      </w:r>
      <w:r w:rsidR="009D4C92">
        <w:rPr>
          <w:sz w:val="20"/>
          <w:szCs w:val="20"/>
        </w:rPr>
        <w:t>heeft o.a. gevolgen</w:t>
      </w:r>
      <w:r w:rsidR="00DB2E2D" w:rsidRPr="00E96C78">
        <w:rPr>
          <w:sz w:val="20"/>
          <w:szCs w:val="20"/>
        </w:rPr>
        <w:t xml:space="preserve"> </w:t>
      </w:r>
      <w:r w:rsidR="009D4C92">
        <w:rPr>
          <w:sz w:val="20"/>
          <w:szCs w:val="20"/>
        </w:rPr>
        <w:t>voor</w:t>
      </w:r>
      <w:r w:rsidR="001B61EF" w:rsidRPr="00E96C78">
        <w:rPr>
          <w:sz w:val="20"/>
          <w:szCs w:val="20"/>
        </w:rPr>
        <w:t xml:space="preserve"> (extra) reistijd en </w:t>
      </w:r>
      <w:r w:rsidR="00DB2E2D" w:rsidRPr="00E96C78">
        <w:rPr>
          <w:sz w:val="20"/>
          <w:szCs w:val="20"/>
        </w:rPr>
        <w:t>een vraagstuk op v</w:t>
      </w:r>
      <w:r w:rsidR="001B61EF" w:rsidRPr="00E96C78">
        <w:rPr>
          <w:sz w:val="20"/>
          <w:szCs w:val="20"/>
        </w:rPr>
        <w:t xml:space="preserve">eiligheid in het verkeer. </w:t>
      </w:r>
      <w:r w:rsidR="00DB2E2D" w:rsidRPr="00E96C78">
        <w:rPr>
          <w:sz w:val="20"/>
          <w:szCs w:val="20"/>
        </w:rPr>
        <w:br/>
      </w:r>
      <w:r w:rsidR="00DB2E2D" w:rsidRPr="00E96C78">
        <w:rPr>
          <w:sz w:val="20"/>
          <w:szCs w:val="20"/>
        </w:rPr>
        <w:br/>
      </w:r>
      <w:r w:rsidR="00DB2E2D" w:rsidRPr="00E96C78">
        <w:rPr>
          <w:b/>
          <w:bCs/>
          <w:sz w:val="20"/>
          <w:szCs w:val="20"/>
        </w:rPr>
        <w:t>Actie:</w:t>
      </w:r>
      <w:r w:rsidR="00DB2E2D" w:rsidRPr="00E96C78">
        <w:rPr>
          <w:sz w:val="20"/>
          <w:szCs w:val="20"/>
        </w:rPr>
        <w:t xml:space="preserve"> </w:t>
      </w:r>
      <w:r w:rsidR="00DB2E2D" w:rsidRPr="00E96C78">
        <w:rPr>
          <w:sz w:val="20"/>
          <w:szCs w:val="20"/>
        </w:rPr>
        <w:br/>
        <w:t>Mark zoekt contact met het bedrijf wat is ingehuurd voor de realisatieplannen en Anne-Roos zoekt contact met de CvB om hier ook actief contact te zoeken en te participeren.</w:t>
      </w:r>
    </w:p>
    <w:p w14:paraId="4AC3148A" w14:textId="0DF21302" w:rsidR="00B408AE" w:rsidRPr="00E96C78" w:rsidRDefault="00B408AE" w:rsidP="00B408AE">
      <w:pPr>
        <w:rPr>
          <w:sz w:val="20"/>
          <w:szCs w:val="20"/>
        </w:rPr>
      </w:pPr>
    </w:p>
    <w:p w14:paraId="13B1F28F" w14:textId="77777777" w:rsidR="00E96C78" w:rsidRPr="00E96C78" w:rsidRDefault="00DB2E2D" w:rsidP="00DB2E2D">
      <w:pPr>
        <w:pStyle w:val="ListParagraph"/>
        <w:numPr>
          <w:ilvl w:val="0"/>
          <w:numId w:val="1"/>
        </w:numPr>
        <w:rPr>
          <w:b/>
          <w:bCs/>
          <w:sz w:val="20"/>
          <w:szCs w:val="20"/>
        </w:rPr>
      </w:pPr>
      <w:r w:rsidRPr="00E96C78">
        <w:rPr>
          <w:b/>
          <w:bCs/>
          <w:sz w:val="20"/>
          <w:szCs w:val="20"/>
        </w:rPr>
        <w:t>Vakantierooster:</w:t>
      </w:r>
      <w:r w:rsidRPr="00E96C78">
        <w:rPr>
          <w:b/>
          <w:bCs/>
          <w:sz w:val="20"/>
          <w:szCs w:val="20"/>
        </w:rPr>
        <w:br/>
      </w:r>
      <w:r w:rsidRPr="00E96C78">
        <w:rPr>
          <w:sz w:val="20"/>
          <w:szCs w:val="20"/>
        </w:rPr>
        <w:t xml:space="preserve">Het vakantierooster staat in concept klaar. Het schooljaar 2023-2024 heeft 3 extra studiedagen i.v.m. Schrikkeljaar en Hemelvaartsdag valt in </w:t>
      </w:r>
      <w:r w:rsidR="00E96C78" w:rsidRPr="00E96C78">
        <w:rPr>
          <w:sz w:val="20"/>
          <w:szCs w:val="20"/>
        </w:rPr>
        <w:t xml:space="preserve">2024 in </w:t>
      </w:r>
      <w:r w:rsidRPr="00E96C78">
        <w:rPr>
          <w:sz w:val="20"/>
          <w:szCs w:val="20"/>
        </w:rPr>
        <w:t>de meivakantie.</w:t>
      </w:r>
      <w:r w:rsidRPr="00E96C78">
        <w:rPr>
          <w:sz w:val="20"/>
          <w:szCs w:val="20"/>
        </w:rPr>
        <w:br/>
      </w:r>
      <w:r w:rsidR="00E96C78" w:rsidRPr="00E96C78">
        <w:rPr>
          <w:sz w:val="20"/>
          <w:szCs w:val="20"/>
        </w:rPr>
        <w:t>Voorstel is om één studiedag flexibel in te laten zetten door ouders op een voor hen gewenst moment.</w:t>
      </w:r>
      <w:r w:rsidR="00E96C78">
        <w:rPr>
          <w:sz w:val="20"/>
          <w:szCs w:val="20"/>
        </w:rPr>
        <w:t xml:space="preserve"> Er vindt nog overleg plaats met de Rembrandtschool i.v.m. de OC en BSO</w:t>
      </w:r>
      <w:r w:rsidR="00E96C78">
        <w:rPr>
          <w:sz w:val="20"/>
          <w:szCs w:val="20"/>
        </w:rPr>
        <w:br/>
        <w:t>Voor 1 mei 2023 moet hier een besluit over genomen zijn.</w:t>
      </w:r>
    </w:p>
    <w:p w14:paraId="2CB309A1" w14:textId="6E6145CB" w:rsidR="00E96C78" w:rsidRPr="00E96C78" w:rsidRDefault="009D4C92" w:rsidP="00E96C78">
      <w:pPr>
        <w:pStyle w:val="ListParagraph"/>
        <w:rPr>
          <w:b/>
          <w:bCs/>
          <w:sz w:val="20"/>
          <w:szCs w:val="20"/>
        </w:rPr>
      </w:pPr>
      <w:r>
        <w:rPr>
          <w:b/>
          <w:bCs/>
          <w:sz w:val="20"/>
          <w:szCs w:val="20"/>
        </w:rPr>
        <w:br/>
      </w:r>
    </w:p>
    <w:p w14:paraId="4BD01602" w14:textId="79D3E4D3" w:rsidR="00E96C78" w:rsidRPr="00326BF9" w:rsidRDefault="00E96C78" w:rsidP="00326BF9">
      <w:pPr>
        <w:pStyle w:val="ListParagraph"/>
        <w:numPr>
          <w:ilvl w:val="0"/>
          <w:numId w:val="1"/>
        </w:numPr>
        <w:rPr>
          <w:b/>
          <w:bCs/>
          <w:sz w:val="20"/>
          <w:szCs w:val="20"/>
        </w:rPr>
      </w:pPr>
      <w:r>
        <w:rPr>
          <w:b/>
          <w:bCs/>
          <w:sz w:val="20"/>
          <w:szCs w:val="20"/>
        </w:rPr>
        <w:lastRenderedPageBreak/>
        <w:t xml:space="preserve">Schoolformatieplan </w:t>
      </w:r>
      <w:r>
        <w:rPr>
          <w:b/>
          <w:bCs/>
          <w:sz w:val="20"/>
          <w:szCs w:val="20"/>
        </w:rPr>
        <w:br/>
      </w:r>
      <w:r>
        <w:rPr>
          <w:sz w:val="20"/>
          <w:szCs w:val="20"/>
        </w:rPr>
        <w:t xml:space="preserve">Anne-Roos deelt </w:t>
      </w:r>
      <w:r w:rsidR="00326BF9">
        <w:rPr>
          <w:sz w:val="20"/>
          <w:szCs w:val="20"/>
        </w:rPr>
        <w:t xml:space="preserve">nog </w:t>
      </w:r>
      <w:r>
        <w:rPr>
          <w:sz w:val="20"/>
          <w:szCs w:val="20"/>
        </w:rPr>
        <w:t xml:space="preserve">het </w:t>
      </w:r>
      <w:r w:rsidR="00326BF9">
        <w:rPr>
          <w:sz w:val="20"/>
          <w:szCs w:val="20"/>
        </w:rPr>
        <w:t xml:space="preserve">huidige </w:t>
      </w:r>
      <w:r>
        <w:rPr>
          <w:sz w:val="20"/>
          <w:szCs w:val="20"/>
        </w:rPr>
        <w:t xml:space="preserve">formatieoverzicht </w:t>
      </w:r>
      <w:r w:rsidR="00326BF9">
        <w:rPr>
          <w:sz w:val="20"/>
          <w:szCs w:val="20"/>
        </w:rPr>
        <w:t xml:space="preserve">met de MR </w:t>
      </w:r>
      <w:r>
        <w:rPr>
          <w:sz w:val="20"/>
          <w:szCs w:val="20"/>
        </w:rPr>
        <w:t xml:space="preserve">en dit onderwerp </w:t>
      </w:r>
      <w:r w:rsidR="00326BF9">
        <w:rPr>
          <w:sz w:val="20"/>
          <w:szCs w:val="20"/>
        </w:rPr>
        <w:t xml:space="preserve">wordt doorgeschoven naar </w:t>
      </w:r>
      <w:r>
        <w:rPr>
          <w:sz w:val="20"/>
          <w:szCs w:val="20"/>
        </w:rPr>
        <w:t>de volgende vergadering</w:t>
      </w:r>
      <w:r w:rsidR="00326BF9">
        <w:rPr>
          <w:sz w:val="20"/>
          <w:szCs w:val="20"/>
        </w:rPr>
        <w:t xml:space="preserve"> op </w:t>
      </w:r>
      <w:r w:rsidRPr="00326BF9">
        <w:rPr>
          <w:sz w:val="20"/>
          <w:szCs w:val="20"/>
        </w:rPr>
        <w:t xml:space="preserve">25 mei 2023. </w:t>
      </w:r>
      <w:r w:rsidRPr="00326BF9">
        <w:rPr>
          <w:sz w:val="20"/>
          <w:szCs w:val="20"/>
        </w:rPr>
        <w:br/>
        <w:t xml:space="preserve">E.e.a. hangt samen met de begroting en de opgave voor het moeten terugbrengen van de formatie en de bezetting. </w:t>
      </w:r>
      <w:r w:rsidR="00326BF9">
        <w:rPr>
          <w:sz w:val="20"/>
          <w:szCs w:val="20"/>
        </w:rPr>
        <w:t>Zie ook punt 1.</w:t>
      </w:r>
      <w:r w:rsidR="00326BF9">
        <w:rPr>
          <w:sz w:val="20"/>
          <w:szCs w:val="20"/>
        </w:rPr>
        <w:br/>
      </w:r>
      <w:r w:rsidR="00326BF9">
        <w:rPr>
          <w:sz w:val="20"/>
          <w:szCs w:val="20"/>
        </w:rPr>
        <w:br/>
      </w:r>
      <w:r w:rsidR="00326BF9" w:rsidRPr="009B6D4D">
        <w:rPr>
          <w:b/>
          <w:bCs/>
          <w:sz w:val="20"/>
          <w:szCs w:val="20"/>
        </w:rPr>
        <w:t>Actie</w:t>
      </w:r>
      <w:r w:rsidR="00326BF9">
        <w:rPr>
          <w:sz w:val="20"/>
          <w:szCs w:val="20"/>
        </w:rPr>
        <w:t>: Anne-Roos deelt het formatieoverzicht met de leden van de MR</w:t>
      </w:r>
    </w:p>
    <w:p w14:paraId="08E93B59" w14:textId="77777777" w:rsidR="00E96C78" w:rsidRPr="00E96C78" w:rsidRDefault="00E96C78" w:rsidP="00E96C78">
      <w:pPr>
        <w:pStyle w:val="ListParagraph"/>
        <w:rPr>
          <w:b/>
          <w:bCs/>
          <w:sz w:val="20"/>
          <w:szCs w:val="20"/>
        </w:rPr>
      </w:pPr>
    </w:p>
    <w:p w14:paraId="4EBC6453" w14:textId="77777777" w:rsidR="00E96C78" w:rsidRDefault="00E96C78" w:rsidP="00DB2E2D">
      <w:pPr>
        <w:pStyle w:val="ListParagraph"/>
        <w:numPr>
          <w:ilvl w:val="0"/>
          <w:numId w:val="1"/>
        </w:numPr>
        <w:rPr>
          <w:b/>
          <w:bCs/>
          <w:sz w:val="20"/>
          <w:szCs w:val="20"/>
        </w:rPr>
      </w:pPr>
      <w:r>
        <w:rPr>
          <w:b/>
          <w:bCs/>
          <w:sz w:val="20"/>
          <w:szCs w:val="20"/>
        </w:rPr>
        <w:t>Verslag GMR:</w:t>
      </w:r>
    </w:p>
    <w:p w14:paraId="2C61A5B6" w14:textId="6EBC018E" w:rsidR="00E96C78" w:rsidRPr="00E96C78" w:rsidRDefault="00E96C78" w:rsidP="00E96C78">
      <w:pPr>
        <w:pStyle w:val="ListParagraph"/>
        <w:rPr>
          <w:sz w:val="20"/>
          <w:szCs w:val="20"/>
        </w:rPr>
      </w:pPr>
      <w:r>
        <w:rPr>
          <w:sz w:val="20"/>
          <w:szCs w:val="20"/>
        </w:rPr>
        <w:t xml:space="preserve">Het verslag is ter kennisname gedeeld. Er hebben </w:t>
      </w:r>
      <w:r w:rsidR="009D4C92">
        <w:rPr>
          <w:sz w:val="20"/>
          <w:szCs w:val="20"/>
        </w:rPr>
        <w:t>inmiddel</w:t>
      </w:r>
      <w:r>
        <w:rPr>
          <w:sz w:val="20"/>
          <w:szCs w:val="20"/>
        </w:rPr>
        <w:t xml:space="preserve">s verkiezingen plaatsgevonden voor een nieuwe geleding. </w:t>
      </w:r>
      <w:r>
        <w:rPr>
          <w:sz w:val="20"/>
          <w:szCs w:val="20"/>
        </w:rPr>
        <w:br/>
      </w:r>
      <w:r>
        <w:rPr>
          <w:sz w:val="20"/>
          <w:szCs w:val="20"/>
        </w:rPr>
        <w:br/>
      </w:r>
    </w:p>
    <w:p w14:paraId="0E935AFA" w14:textId="5C59695B" w:rsidR="00DB2E2D" w:rsidRPr="00E96C78" w:rsidRDefault="00E96C78" w:rsidP="00DB2E2D">
      <w:pPr>
        <w:pStyle w:val="ListParagraph"/>
        <w:numPr>
          <w:ilvl w:val="0"/>
          <w:numId w:val="1"/>
        </w:numPr>
        <w:rPr>
          <w:b/>
          <w:bCs/>
          <w:sz w:val="20"/>
          <w:szCs w:val="20"/>
        </w:rPr>
      </w:pPr>
      <w:r>
        <w:rPr>
          <w:b/>
          <w:bCs/>
          <w:sz w:val="20"/>
          <w:szCs w:val="20"/>
        </w:rPr>
        <w:t>Rondvraag:</w:t>
      </w:r>
      <w:r>
        <w:rPr>
          <w:b/>
          <w:bCs/>
          <w:sz w:val="20"/>
          <w:szCs w:val="20"/>
        </w:rPr>
        <w:br/>
      </w:r>
      <w:r>
        <w:rPr>
          <w:sz w:val="20"/>
          <w:szCs w:val="20"/>
        </w:rPr>
        <w:t xml:space="preserve">Maranka vraagt naar de mogelijkheden om Mariska en Martin (voormalig MR-leden) te bedanken voor hun inzet. Deze werd in de afgelopen jaren zeer gewaardeerd. </w:t>
      </w:r>
      <w:r>
        <w:rPr>
          <w:sz w:val="20"/>
          <w:szCs w:val="20"/>
        </w:rPr>
        <w:br/>
      </w:r>
      <w:r>
        <w:rPr>
          <w:sz w:val="20"/>
          <w:szCs w:val="20"/>
        </w:rPr>
        <w:br/>
      </w:r>
      <w:r w:rsidRPr="00326BF9">
        <w:rPr>
          <w:b/>
          <w:bCs/>
          <w:sz w:val="20"/>
          <w:szCs w:val="20"/>
        </w:rPr>
        <w:t>Actie:</w:t>
      </w:r>
      <w:r>
        <w:rPr>
          <w:sz w:val="20"/>
          <w:szCs w:val="20"/>
        </w:rPr>
        <w:t xml:space="preserve"> Anne-Roos pakt dit op.</w:t>
      </w:r>
      <w:r w:rsidRPr="00E96C78">
        <w:rPr>
          <w:b/>
          <w:bCs/>
          <w:sz w:val="20"/>
          <w:szCs w:val="20"/>
        </w:rPr>
        <w:br/>
      </w:r>
    </w:p>
    <w:p w14:paraId="1613C431" w14:textId="15F7B14C" w:rsidR="00B408AE" w:rsidRPr="00E40902" w:rsidRDefault="00E40902" w:rsidP="00E40902">
      <w:pPr>
        <w:pStyle w:val="ListParagraph"/>
        <w:numPr>
          <w:ilvl w:val="0"/>
          <w:numId w:val="1"/>
        </w:numPr>
        <w:rPr>
          <w:sz w:val="20"/>
          <w:szCs w:val="20"/>
        </w:rPr>
      </w:pPr>
      <w:r w:rsidRPr="00E40902">
        <w:rPr>
          <w:b/>
          <w:bCs/>
          <w:sz w:val="20"/>
          <w:szCs w:val="20"/>
        </w:rPr>
        <w:t>Sluiting:</w:t>
      </w:r>
      <w:r>
        <w:rPr>
          <w:sz w:val="20"/>
          <w:szCs w:val="20"/>
        </w:rPr>
        <w:br/>
        <w:t>Mark sluit de vergadering om 21.15 uur</w:t>
      </w:r>
      <w:r>
        <w:rPr>
          <w:sz w:val="20"/>
          <w:szCs w:val="20"/>
        </w:rPr>
        <w:br/>
      </w:r>
      <w:r>
        <w:rPr>
          <w:sz w:val="20"/>
          <w:szCs w:val="20"/>
        </w:rPr>
        <w:br/>
        <w:t>De volgende vergadering is op donderdag 25 mei 2023 19.00 op school.</w:t>
      </w:r>
    </w:p>
    <w:p w14:paraId="130F65EB" w14:textId="77777777" w:rsidR="00B408AE" w:rsidRPr="00E96C78" w:rsidRDefault="00B408AE" w:rsidP="00B408AE">
      <w:pPr>
        <w:rPr>
          <w:sz w:val="20"/>
          <w:szCs w:val="20"/>
        </w:rPr>
      </w:pPr>
    </w:p>
    <w:sectPr w:rsidR="00B408AE" w:rsidRPr="00E96C78"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1783" w14:textId="77777777" w:rsidR="00DF4809" w:rsidRDefault="00DF4809" w:rsidP="0036092F">
      <w:pPr>
        <w:spacing w:line="240" w:lineRule="auto"/>
      </w:pPr>
      <w:r>
        <w:separator/>
      </w:r>
    </w:p>
  </w:endnote>
  <w:endnote w:type="continuationSeparator" w:id="0">
    <w:p w14:paraId="6BA687F4" w14:textId="77777777" w:rsidR="00DF4809" w:rsidRDefault="00DF4809"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97EA" w14:textId="77777777" w:rsidR="00DF4809" w:rsidRDefault="00DF4809" w:rsidP="0036092F">
      <w:pPr>
        <w:spacing w:line="240" w:lineRule="auto"/>
      </w:pPr>
      <w:r>
        <w:separator/>
      </w:r>
    </w:p>
  </w:footnote>
  <w:footnote w:type="continuationSeparator" w:id="0">
    <w:p w14:paraId="11347EE6" w14:textId="77777777" w:rsidR="00DF4809" w:rsidRDefault="00DF4809"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07A04"/>
    <w:multiLevelType w:val="hybridMultilevel"/>
    <w:tmpl w:val="1ECCD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705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AE"/>
    <w:rsid w:val="000B6895"/>
    <w:rsid w:val="00110A05"/>
    <w:rsid w:val="001220EA"/>
    <w:rsid w:val="001B61EF"/>
    <w:rsid w:val="001D67AE"/>
    <w:rsid w:val="00235150"/>
    <w:rsid w:val="002A7E00"/>
    <w:rsid w:val="0031127F"/>
    <w:rsid w:val="00326BF9"/>
    <w:rsid w:val="00354ACC"/>
    <w:rsid w:val="0036092F"/>
    <w:rsid w:val="00376788"/>
    <w:rsid w:val="003C06C7"/>
    <w:rsid w:val="00445477"/>
    <w:rsid w:val="00470ED4"/>
    <w:rsid w:val="00552BA4"/>
    <w:rsid w:val="0058187D"/>
    <w:rsid w:val="00611702"/>
    <w:rsid w:val="006A2349"/>
    <w:rsid w:val="006A712A"/>
    <w:rsid w:val="006B7143"/>
    <w:rsid w:val="006F13EE"/>
    <w:rsid w:val="007C00D5"/>
    <w:rsid w:val="00806AFA"/>
    <w:rsid w:val="009B6D4D"/>
    <w:rsid w:val="009D4C92"/>
    <w:rsid w:val="00A6238D"/>
    <w:rsid w:val="00A72301"/>
    <w:rsid w:val="00AA6931"/>
    <w:rsid w:val="00AB173D"/>
    <w:rsid w:val="00AF52FA"/>
    <w:rsid w:val="00B02E3D"/>
    <w:rsid w:val="00B32A57"/>
    <w:rsid w:val="00B408AE"/>
    <w:rsid w:val="00B46888"/>
    <w:rsid w:val="00B81D90"/>
    <w:rsid w:val="00BB4AB0"/>
    <w:rsid w:val="00BB737C"/>
    <w:rsid w:val="00C5546E"/>
    <w:rsid w:val="00C82AD6"/>
    <w:rsid w:val="00CA2A74"/>
    <w:rsid w:val="00D9261A"/>
    <w:rsid w:val="00DA0166"/>
    <w:rsid w:val="00DB2E2D"/>
    <w:rsid w:val="00DF24A3"/>
    <w:rsid w:val="00DF4809"/>
    <w:rsid w:val="00E40902"/>
    <w:rsid w:val="00E96C78"/>
    <w:rsid w:val="00EA7480"/>
    <w:rsid w:val="00EC13F8"/>
    <w:rsid w:val="00EE151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D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A3"/>
    <w:pPr>
      <w:spacing w:after="0" w:line="276" w:lineRule="auto"/>
    </w:pPr>
    <w:rPr>
      <w:rFonts w:ascii="Arial" w:hAnsi="Arial"/>
      <w:sz w:val="18"/>
    </w:rPr>
  </w:style>
  <w:style w:type="paragraph" w:styleId="Heading1">
    <w:name w:val="heading 1"/>
    <w:basedOn w:val="Normal"/>
    <w:next w:val="Normal"/>
    <w:link w:val="Heading1Char"/>
    <w:uiPriority w:val="9"/>
    <w:qFormat/>
    <w:rsid w:val="001D67AE"/>
    <w:pPr>
      <w:keepNext/>
      <w:keepLines/>
      <w:spacing w:before="360" w:after="240"/>
      <w:outlineLvl w:val="0"/>
    </w:pPr>
    <w:rPr>
      <w:rFonts w:eastAsiaTheme="majorEastAsia" w:cstheme="majorBidi"/>
      <w:b/>
      <w:color w:val="004682"/>
      <w:sz w:val="40"/>
      <w:szCs w:val="32"/>
    </w:rPr>
  </w:style>
  <w:style w:type="paragraph" w:styleId="Heading2">
    <w:name w:val="heading 2"/>
    <w:basedOn w:val="Normal"/>
    <w:next w:val="Normal"/>
    <w:link w:val="Heading2Char"/>
    <w:uiPriority w:val="9"/>
    <w:unhideWhenUsed/>
    <w:qFormat/>
    <w:rsid w:val="001D67AE"/>
    <w:pPr>
      <w:keepNext/>
      <w:keepLines/>
      <w:spacing w:before="240"/>
      <w:outlineLvl w:val="1"/>
    </w:pPr>
    <w:rPr>
      <w:rFonts w:eastAsiaTheme="majorEastAsia" w:cstheme="majorBidi"/>
      <w:b/>
      <w:color w:val="004682"/>
      <w:szCs w:val="26"/>
    </w:rPr>
  </w:style>
  <w:style w:type="paragraph" w:styleId="Heading3">
    <w:name w:val="heading 3"/>
    <w:basedOn w:val="Normal"/>
    <w:next w:val="Normal"/>
    <w:link w:val="Heading3Char"/>
    <w:uiPriority w:val="9"/>
    <w:unhideWhenUsed/>
    <w:qFormat/>
    <w:rsid w:val="00445477"/>
    <w:pPr>
      <w:keepNext/>
      <w:keepLines/>
      <w:spacing w:before="1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A2A74"/>
    <w:pPr>
      <w:keepNext/>
      <w:keepLines/>
      <w:spacing w:before="16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leChar">
    <w:name w:val="Title Char"/>
    <w:basedOn w:val="DefaultParagraphFont"/>
    <w:link w:val="Title"/>
    <w:uiPriority w:val="10"/>
    <w:rsid w:val="001D67AE"/>
    <w:rPr>
      <w:rFonts w:ascii="Arial" w:eastAsiaTheme="majorEastAsia" w:hAnsi="Arial" w:cstheme="majorBidi"/>
      <w:b/>
      <w:color w:val="004682"/>
      <w:kern w:val="28"/>
      <w:sz w:val="68"/>
      <w:szCs w:val="56"/>
    </w:rPr>
  </w:style>
  <w:style w:type="character" w:customStyle="1" w:styleId="Heading1Char">
    <w:name w:val="Heading 1 Char"/>
    <w:basedOn w:val="DefaultParagraphFont"/>
    <w:link w:val="Heading1"/>
    <w:uiPriority w:val="9"/>
    <w:rsid w:val="001D67AE"/>
    <w:rPr>
      <w:rFonts w:ascii="Arial" w:eastAsiaTheme="majorEastAsia" w:hAnsi="Arial" w:cstheme="majorBidi"/>
      <w:b/>
      <w:color w:val="004682"/>
      <w:sz w:val="40"/>
      <w:szCs w:val="32"/>
    </w:rPr>
  </w:style>
  <w:style w:type="character" w:customStyle="1" w:styleId="Heading2Char">
    <w:name w:val="Heading 2 Char"/>
    <w:basedOn w:val="DefaultParagraphFont"/>
    <w:link w:val="Heading2"/>
    <w:uiPriority w:val="9"/>
    <w:rsid w:val="001D67AE"/>
    <w:rPr>
      <w:rFonts w:ascii="Arial" w:eastAsiaTheme="majorEastAsia" w:hAnsi="Arial" w:cstheme="majorBidi"/>
      <w:b/>
      <w:color w:val="004682"/>
      <w:sz w:val="20"/>
      <w:szCs w:val="26"/>
    </w:rPr>
  </w:style>
  <w:style w:type="character" w:customStyle="1" w:styleId="Heading3Char">
    <w:name w:val="Heading 3 Char"/>
    <w:basedOn w:val="DefaultParagraphFont"/>
    <w:link w:val="Heading3"/>
    <w:uiPriority w:val="9"/>
    <w:rsid w:val="00445477"/>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CA2A74"/>
    <w:rPr>
      <w:rFonts w:ascii="Arial" w:eastAsiaTheme="majorEastAsia" w:hAnsi="Arial" w:cstheme="majorBidi"/>
      <w:b/>
      <w:i/>
      <w:iCs/>
      <w:sz w:val="20"/>
    </w:rPr>
  </w:style>
  <w:style w:type="table" w:styleId="TableGrid">
    <w:name w:val="Table Grid"/>
    <w:basedOn w:val="TableNorma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leGridLight">
    <w:name w:val="Grid Table Light"/>
    <w:basedOn w:val="TableNorma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TableNorma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Header">
    <w:name w:val="header"/>
    <w:basedOn w:val="Normal"/>
    <w:link w:val="HeaderChar"/>
    <w:uiPriority w:val="99"/>
    <w:unhideWhenUsed/>
    <w:rsid w:val="0036092F"/>
    <w:pPr>
      <w:tabs>
        <w:tab w:val="center" w:pos="4536"/>
        <w:tab w:val="right" w:pos="9072"/>
      </w:tabs>
      <w:spacing w:line="240" w:lineRule="auto"/>
    </w:pPr>
  </w:style>
  <w:style w:type="character" w:customStyle="1" w:styleId="HeaderChar">
    <w:name w:val="Header Char"/>
    <w:basedOn w:val="DefaultParagraphFont"/>
    <w:link w:val="Header"/>
    <w:uiPriority w:val="99"/>
    <w:rsid w:val="0036092F"/>
    <w:rPr>
      <w:rFonts w:ascii="Arial" w:hAnsi="Arial"/>
      <w:sz w:val="20"/>
    </w:rPr>
  </w:style>
  <w:style w:type="paragraph" w:styleId="Footer">
    <w:name w:val="footer"/>
    <w:basedOn w:val="Normal"/>
    <w:link w:val="FooterChar"/>
    <w:unhideWhenUsed/>
    <w:rsid w:val="0036092F"/>
    <w:pPr>
      <w:tabs>
        <w:tab w:val="center" w:pos="4536"/>
        <w:tab w:val="right" w:pos="9072"/>
      </w:tabs>
      <w:spacing w:line="240" w:lineRule="auto"/>
    </w:pPr>
  </w:style>
  <w:style w:type="character" w:customStyle="1" w:styleId="FooterChar">
    <w:name w:val="Footer Char"/>
    <w:basedOn w:val="DefaultParagraphFont"/>
    <w:link w:val="Footer"/>
    <w:uiPriority w:val="99"/>
    <w:rsid w:val="0036092F"/>
    <w:rPr>
      <w:rFonts w:ascii="Arial" w:hAnsi="Arial"/>
      <w:sz w:val="20"/>
    </w:rPr>
  </w:style>
  <w:style w:type="paragraph" w:customStyle="1" w:styleId="RapportTitel">
    <w:name w:val="RapportTitel"/>
    <w:basedOn w:val="Normal"/>
    <w:next w:val="Normal"/>
    <w:rsid w:val="00552BA4"/>
    <w:pPr>
      <w:spacing w:line="480" w:lineRule="atLeast"/>
    </w:pPr>
    <w:rPr>
      <w:rFonts w:eastAsia="Times New Roman" w:cs="Times New Roman"/>
      <w:b/>
      <w:color w:val="004682"/>
      <w:sz w:val="68"/>
      <w:szCs w:val="68"/>
      <w:lang w:eastAsia="nl-NL"/>
    </w:rPr>
  </w:style>
  <w:style w:type="paragraph" w:customStyle="1" w:styleId="Kop2">
    <w:name w:val="Kop2"/>
    <w:basedOn w:val="Normal"/>
    <w:next w:val="Normal"/>
    <w:link w:val="Kop2Char"/>
    <w:qFormat/>
    <w:rsid w:val="00552BA4"/>
    <w:pPr>
      <w:spacing w:after="480" w:line="240" w:lineRule="auto"/>
    </w:pPr>
    <w:rPr>
      <w:rFonts w:eastAsia="Times New Roman" w:cs="Arial"/>
      <w:b/>
      <w:bCs/>
      <w:color w:val="004682"/>
      <w:kern w:val="32"/>
      <w:sz w:val="36"/>
      <w:szCs w:val="52"/>
      <w:lang w:eastAsia="nl-NL"/>
    </w:rPr>
  </w:style>
  <w:style w:type="character" w:customStyle="1" w:styleId="Kop2Char">
    <w:name w:val="Kop2 Char"/>
    <w:link w:val="Kop2"/>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Normal"/>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stParagraph">
    <w:name w:val="List Paragraph"/>
    <w:basedOn w:val="Normal"/>
    <w:uiPriority w:val="34"/>
    <w:qFormat/>
    <w:rsid w:val="00B40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7" ma:contentTypeDescription="Een nieuw document maken." ma:contentTypeScope="" ma:versionID="64d384e4b45f22a6ff27ebfdd7556d60">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043ea1cb8e7883ee70c840ae0cc39f4e"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customXml/itemProps2.xml><?xml version="1.0" encoding="utf-8"?>
<ds:datastoreItem xmlns:ds="http://schemas.openxmlformats.org/officeDocument/2006/customXml" ds:itemID="{F45EED9B-E5A5-42FF-A52F-F71F49A7B7FC}"/>
</file>

<file path=customXml/itemProps3.xml><?xml version="1.0" encoding="utf-8"?>
<ds:datastoreItem xmlns:ds="http://schemas.openxmlformats.org/officeDocument/2006/customXml" ds:itemID="{2E9700D4-FA10-40E3-A0FA-D8D77A0D7905}"/>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2023-06-16T07:08:00Z</dcterms:created>
  <dcterms:modified xsi:type="dcterms:W3CDTF">2023-06-16T07:11:00Z</dcterms:modified>
</cp:coreProperties>
</file>